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6A8" w:rsidRDefault="00BB66A8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6A8" w:rsidRPr="00F902D5" w:rsidRDefault="00BB66A8" w:rsidP="00BB66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2D5">
        <w:rPr>
          <w:rFonts w:ascii="Times New Roman" w:hAnsi="Times New Roman" w:cs="Times New Roman"/>
          <w:b/>
          <w:sz w:val="24"/>
          <w:szCs w:val="24"/>
        </w:rPr>
        <w:t>Sveučilište u Splitu</w:t>
      </w:r>
    </w:p>
    <w:p w:rsidR="00BB66A8" w:rsidRPr="00F902D5" w:rsidRDefault="00BB66A8" w:rsidP="00BB66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2D5">
        <w:rPr>
          <w:rFonts w:ascii="Times New Roman" w:hAnsi="Times New Roman" w:cs="Times New Roman"/>
          <w:b/>
          <w:sz w:val="24"/>
          <w:szCs w:val="24"/>
        </w:rPr>
        <w:t>EKONOMSKI FAKULTET</w:t>
      </w:r>
    </w:p>
    <w:p w:rsidR="00EF041B" w:rsidRPr="00F902D5" w:rsidRDefault="00EF041B" w:rsidP="00BB66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66A8" w:rsidRPr="00F902D5" w:rsidRDefault="00BB66A8" w:rsidP="00BB66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2D5">
        <w:rPr>
          <w:rFonts w:ascii="Times New Roman" w:hAnsi="Times New Roman" w:cs="Times New Roman"/>
          <w:sz w:val="24"/>
          <w:szCs w:val="24"/>
        </w:rPr>
        <w:t xml:space="preserve">Split, </w:t>
      </w:r>
      <w:r w:rsidR="00F902D5" w:rsidRPr="00F902D5">
        <w:rPr>
          <w:rFonts w:ascii="Times New Roman" w:hAnsi="Times New Roman" w:cs="Times New Roman"/>
          <w:sz w:val="24"/>
          <w:szCs w:val="24"/>
        </w:rPr>
        <w:t>23</w:t>
      </w:r>
      <w:r w:rsidRPr="00F902D5">
        <w:rPr>
          <w:rFonts w:ascii="Times New Roman" w:hAnsi="Times New Roman" w:cs="Times New Roman"/>
          <w:sz w:val="24"/>
          <w:szCs w:val="24"/>
        </w:rPr>
        <w:t xml:space="preserve">. </w:t>
      </w:r>
      <w:r w:rsidR="00D251D1" w:rsidRPr="00F902D5">
        <w:rPr>
          <w:rFonts w:ascii="Times New Roman" w:hAnsi="Times New Roman" w:cs="Times New Roman"/>
          <w:sz w:val="24"/>
          <w:szCs w:val="24"/>
        </w:rPr>
        <w:t>srpnja</w:t>
      </w:r>
      <w:r w:rsidR="004A0A7A" w:rsidRPr="00F902D5">
        <w:rPr>
          <w:rFonts w:ascii="Times New Roman" w:hAnsi="Times New Roman" w:cs="Times New Roman"/>
          <w:sz w:val="24"/>
          <w:szCs w:val="24"/>
        </w:rPr>
        <w:t xml:space="preserve"> </w:t>
      </w:r>
      <w:r w:rsidRPr="00F902D5">
        <w:rPr>
          <w:rFonts w:ascii="Times New Roman" w:hAnsi="Times New Roman" w:cs="Times New Roman"/>
          <w:sz w:val="24"/>
          <w:szCs w:val="24"/>
        </w:rPr>
        <w:t>202</w:t>
      </w:r>
      <w:r w:rsidR="00F902D5" w:rsidRPr="00F902D5">
        <w:rPr>
          <w:rFonts w:ascii="Times New Roman" w:hAnsi="Times New Roman" w:cs="Times New Roman"/>
          <w:sz w:val="24"/>
          <w:szCs w:val="24"/>
        </w:rPr>
        <w:t>4</w:t>
      </w:r>
      <w:r w:rsidRPr="00F902D5">
        <w:rPr>
          <w:rFonts w:ascii="Times New Roman" w:hAnsi="Times New Roman" w:cs="Times New Roman"/>
          <w:sz w:val="24"/>
          <w:szCs w:val="24"/>
        </w:rPr>
        <w:t>. godine</w:t>
      </w:r>
    </w:p>
    <w:p w:rsidR="00BB66A8" w:rsidRPr="00F902D5" w:rsidRDefault="00BB66A8" w:rsidP="00FC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02D5">
        <w:rPr>
          <w:rFonts w:ascii="Times New Roman" w:hAnsi="Times New Roman" w:cs="Times New Roman"/>
          <w:sz w:val="24"/>
          <w:szCs w:val="24"/>
        </w:rPr>
        <w:t>MB: 03119076,</w:t>
      </w:r>
    </w:p>
    <w:p w:rsidR="00BB66A8" w:rsidRPr="00F902D5" w:rsidRDefault="00BB66A8" w:rsidP="00FC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02D5">
        <w:rPr>
          <w:rFonts w:ascii="Times New Roman" w:hAnsi="Times New Roman" w:cs="Times New Roman"/>
          <w:sz w:val="24"/>
          <w:szCs w:val="24"/>
        </w:rPr>
        <w:t xml:space="preserve">OIB: 84477684422, </w:t>
      </w:r>
    </w:p>
    <w:p w:rsidR="00BB66A8" w:rsidRPr="00F902D5" w:rsidRDefault="00BB66A8" w:rsidP="00F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02D5">
        <w:rPr>
          <w:rFonts w:ascii="Times New Roman" w:hAnsi="Times New Roman" w:cs="Times New Roman"/>
          <w:sz w:val="24"/>
          <w:szCs w:val="24"/>
        </w:rPr>
        <w:t>RKP: 02372</w:t>
      </w:r>
    </w:p>
    <w:p w:rsidR="00FC0710" w:rsidRPr="00F902D5" w:rsidRDefault="00FC0710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2E2" w:rsidRPr="00F902D5" w:rsidRDefault="00F471E7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2D5">
        <w:rPr>
          <w:rFonts w:ascii="Times New Roman" w:hAnsi="Times New Roman" w:cs="Times New Roman"/>
          <w:b/>
          <w:sz w:val="24"/>
          <w:szCs w:val="24"/>
        </w:rPr>
        <w:t xml:space="preserve">OBRAZLOŽENJE OPĆEG DIJELA FINANCIJSKOG PLANA </w:t>
      </w:r>
    </w:p>
    <w:p w:rsidR="00B7793B" w:rsidRPr="00271FF8" w:rsidRDefault="00B7793B" w:rsidP="00624C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471E7" w:rsidRPr="00F902D5" w:rsidRDefault="00F471E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2D5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:rsidR="00AE2812" w:rsidRPr="00F902D5" w:rsidRDefault="000D0ED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2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EUR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1"/>
        <w:gridCol w:w="1517"/>
        <w:gridCol w:w="1517"/>
        <w:gridCol w:w="1517"/>
      </w:tblGrid>
      <w:tr w:rsidR="00F902D5" w:rsidRPr="00F902D5" w:rsidTr="009152AD">
        <w:trPr>
          <w:trHeight w:hRule="exact" w:val="617"/>
        </w:trPr>
        <w:tc>
          <w:tcPr>
            <w:tcW w:w="4521" w:type="dxa"/>
            <w:shd w:val="clear" w:color="auto" w:fill="auto"/>
            <w:vAlign w:val="center"/>
          </w:tcPr>
          <w:p w:rsidR="0018744F" w:rsidRPr="00F902D5" w:rsidRDefault="0018744F" w:rsidP="00F25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Izvori financiranja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18744F" w:rsidRPr="00F902D5" w:rsidRDefault="009152AD" w:rsidP="00F90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Izvorni p</w:t>
            </w:r>
            <w:r w:rsidR="00D251D1"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 </w:t>
            </w:r>
            <w:r w:rsidR="0018744F"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902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18744F" w:rsidRPr="00F902D5" w:rsidRDefault="009152AD" w:rsidP="00915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Tekući plan </w:t>
            </w:r>
            <w:r w:rsidR="0018744F"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902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18744F" w:rsidRPr="00F902D5" w:rsidRDefault="009152AD" w:rsidP="00F90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Izvršenje    I-VI 202</w:t>
            </w:r>
            <w:r w:rsidR="00F902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71FF8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18744F" w:rsidRPr="00F902D5" w:rsidRDefault="0018744F" w:rsidP="0018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Izvor 11- Opći prihodi i primici</w:t>
            </w:r>
          </w:p>
        </w:tc>
        <w:tc>
          <w:tcPr>
            <w:tcW w:w="1517" w:type="dxa"/>
            <w:shd w:val="clear" w:color="auto" w:fill="auto"/>
          </w:tcPr>
          <w:p w:rsidR="0018744F" w:rsidRPr="00F902D5" w:rsidRDefault="00F902D5" w:rsidP="008D56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5.138.300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5.138.300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173.649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898.483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100.123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263.112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  <w:p w:rsidR="0018744F" w:rsidRPr="00F902D5" w:rsidRDefault="0018744F" w:rsidP="008D56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18744F" w:rsidRPr="00C4785C" w:rsidRDefault="00C4785C" w:rsidP="008D56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2.647.305,88</w:t>
            </w: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1874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12- Sredstva učešća za pomoći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1968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173.649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898.483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100.123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263.112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</w:p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  <w:p w:rsidR="00F902D5" w:rsidRPr="00F902D5" w:rsidRDefault="00F902D5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F902D5" w:rsidRPr="00C4785C" w:rsidRDefault="00F902D5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Izvor 31- Vlastiti prihodi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173.649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173.649</w:t>
            </w:r>
          </w:p>
        </w:tc>
        <w:tc>
          <w:tcPr>
            <w:tcW w:w="1517" w:type="dxa"/>
            <w:shd w:val="clear" w:color="auto" w:fill="auto"/>
          </w:tcPr>
          <w:p w:rsidR="00F902D5" w:rsidRPr="00C4785C" w:rsidRDefault="00C4785C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107.370,15</w:t>
            </w: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Izvor 43- Ostali prihodi za posebne namjene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898.483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898.483</w:t>
            </w:r>
          </w:p>
        </w:tc>
        <w:tc>
          <w:tcPr>
            <w:tcW w:w="1517" w:type="dxa"/>
            <w:shd w:val="clear" w:color="auto" w:fill="auto"/>
          </w:tcPr>
          <w:p w:rsidR="00F902D5" w:rsidRPr="00C4785C" w:rsidRDefault="00C4785C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55.519,66</w:t>
            </w: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Izvor 51- Pomoći EU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100.123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100.123</w:t>
            </w:r>
          </w:p>
        </w:tc>
        <w:tc>
          <w:tcPr>
            <w:tcW w:w="1517" w:type="dxa"/>
            <w:shd w:val="clear" w:color="auto" w:fill="auto"/>
          </w:tcPr>
          <w:p w:rsidR="00F902D5" w:rsidRPr="00C4785C" w:rsidRDefault="00C4785C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164.027,27</w:t>
            </w: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Izvor 52- Ostale pomoći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263.112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263.112</w:t>
            </w:r>
          </w:p>
        </w:tc>
        <w:tc>
          <w:tcPr>
            <w:tcW w:w="1517" w:type="dxa"/>
            <w:shd w:val="clear" w:color="auto" w:fill="auto"/>
          </w:tcPr>
          <w:p w:rsidR="00F902D5" w:rsidRPr="00C4785C" w:rsidRDefault="00C4785C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132.238,04</w:t>
            </w: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561-Europski socijalni fond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F902D5" w:rsidRPr="00C4785C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Izvor 61- Donacije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</w:p>
        </w:tc>
        <w:tc>
          <w:tcPr>
            <w:tcW w:w="1517" w:type="dxa"/>
            <w:shd w:val="clear" w:color="auto" w:fill="auto"/>
          </w:tcPr>
          <w:p w:rsidR="00F902D5" w:rsidRPr="00C4785C" w:rsidRDefault="00C4785C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8.199,05</w:t>
            </w: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Izvor 71- Prihodi od nefinancijske imovine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517" w:type="dxa"/>
            <w:shd w:val="clear" w:color="auto" w:fill="auto"/>
          </w:tcPr>
          <w:p w:rsidR="00F902D5" w:rsidRPr="00C4785C" w:rsidRDefault="00C4785C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238,00</w:t>
            </w: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>Izvor 81- Namjenski primici od zaduživanja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F902D5" w:rsidRPr="00C4785C" w:rsidRDefault="00F902D5" w:rsidP="00F902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2D5" w:rsidRPr="00271FF8" w:rsidTr="004D5DE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902D5" w:rsidRPr="00F902D5" w:rsidRDefault="00F902D5" w:rsidP="00F902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Ukupno planirani prihodi i primici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6.576.036</w:t>
            </w:r>
          </w:p>
        </w:tc>
        <w:tc>
          <w:tcPr>
            <w:tcW w:w="1517" w:type="dxa"/>
            <w:shd w:val="clear" w:color="auto" w:fill="auto"/>
          </w:tcPr>
          <w:p w:rsidR="00F902D5" w:rsidRPr="00F902D5" w:rsidRDefault="00F902D5" w:rsidP="00F902D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6.576.036</w:t>
            </w:r>
          </w:p>
        </w:tc>
        <w:tc>
          <w:tcPr>
            <w:tcW w:w="1517" w:type="dxa"/>
            <w:shd w:val="clear" w:color="auto" w:fill="auto"/>
          </w:tcPr>
          <w:p w:rsidR="00F902D5" w:rsidRPr="00C4785C" w:rsidRDefault="00C4785C" w:rsidP="00F902D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b/>
                <w:sz w:val="24"/>
                <w:szCs w:val="24"/>
              </w:rPr>
              <w:t>3.114.898,05</w:t>
            </w:r>
          </w:p>
        </w:tc>
      </w:tr>
    </w:tbl>
    <w:p w:rsidR="00E62973" w:rsidRPr="00271FF8" w:rsidRDefault="00E62973" w:rsidP="00624C16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2B8D" w:rsidRPr="00F902D5" w:rsidRDefault="002046BB" w:rsidP="006D6BB3">
      <w:pPr>
        <w:jc w:val="both"/>
        <w:rPr>
          <w:rFonts w:ascii="Times New Roman" w:hAnsi="Times New Roman" w:cs="Times New Roman"/>
          <w:sz w:val="24"/>
          <w:szCs w:val="24"/>
        </w:rPr>
      </w:pPr>
      <w:r w:rsidRPr="00F902D5">
        <w:rPr>
          <w:rFonts w:ascii="Times New Roman" w:hAnsi="Times New Roman" w:cs="Times New Roman"/>
          <w:sz w:val="24"/>
          <w:szCs w:val="24"/>
        </w:rPr>
        <w:t>Dinamika prihoda</w:t>
      </w:r>
      <w:r w:rsidR="00E62973" w:rsidRPr="00F902D5">
        <w:rPr>
          <w:rFonts w:ascii="Times New Roman" w:hAnsi="Times New Roman" w:cs="Times New Roman"/>
          <w:sz w:val="24"/>
          <w:szCs w:val="24"/>
        </w:rPr>
        <w:t xml:space="preserve"> i</w:t>
      </w:r>
      <w:r w:rsidRPr="00F902D5">
        <w:rPr>
          <w:rFonts w:ascii="Times New Roman" w:hAnsi="Times New Roman" w:cs="Times New Roman"/>
          <w:sz w:val="24"/>
          <w:szCs w:val="24"/>
        </w:rPr>
        <w:t xml:space="preserve"> primitaka planiranih financijskim planom nije r</w:t>
      </w:r>
      <w:r w:rsidR="000E5009" w:rsidRPr="00F902D5">
        <w:rPr>
          <w:rFonts w:ascii="Times New Roman" w:hAnsi="Times New Roman" w:cs="Times New Roman"/>
          <w:sz w:val="24"/>
          <w:szCs w:val="24"/>
        </w:rPr>
        <w:t>avnomjerno raspoređena tokom prorač</w:t>
      </w:r>
      <w:r w:rsidR="00BF3E4F" w:rsidRPr="00F902D5">
        <w:rPr>
          <w:rFonts w:ascii="Times New Roman" w:hAnsi="Times New Roman" w:cs="Times New Roman"/>
          <w:sz w:val="24"/>
          <w:szCs w:val="24"/>
        </w:rPr>
        <w:t>unske godine.</w:t>
      </w:r>
      <w:r w:rsidR="00F07070" w:rsidRPr="00F902D5">
        <w:rPr>
          <w:rFonts w:ascii="Times New Roman" w:hAnsi="Times New Roman" w:cs="Times New Roman"/>
          <w:sz w:val="24"/>
          <w:szCs w:val="24"/>
        </w:rPr>
        <w:t xml:space="preserve"> </w:t>
      </w:r>
      <w:r w:rsidR="00BF3E4F" w:rsidRPr="00F902D5">
        <w:rPr>
          <w:rFonts w:ascii="Times New Roman" w:hAnsi="Times New Roman" w:cs="Times New Roman"/>
          <w:sz w:val="24"/>
          <w:szCs w:val="24"/>
        </w:rPr>
        <w:t>Tako</w:t>
      </w:r>
      <w:r w:rsidR="000310F8" w:rsidRPr="00F902D5">
        <w:rPr>
          <w:rFonts w:ascii="Times New Roman" w:hAnsi="Times New Roman" w:cs="Times New Roman"/>
          <w:sz w:val="24"/>
          <w:szCs w:val="24"/>
        </w:rPr>
        <w:t>,</w:t>
      </w:r>
      <w:r w:rsidR="00BF3E4F" w:rsidRPr="00F902D5">
        <w:rPr>
          <w:rFonts w:ascii="Times New Roman" w:hAnsi="Times New Roman" w:cs="Times New Roman"/>
          <w:sz w:val="24"/>
          <w:szCs w:val="24"/>
        </w:rPr>
        <w:t xml:space="preserve"> </w:t>
      </w:r>
      <w:r w:rsidR="003A1517" w:rsidRPr="00F902D5">
        <w:rPr>
          <w:rFonts w:ascii="Times New Roman" w:hAnsi="Times New Roman" w:cs="Times New Roman"/>
          <w:sz w:val="24"/>
          <w:szCs w:val="24"/>
        </w:rPr>
        <w:t>primjerice</w:t>
      </w:r>
      <w:r w:rsidR="000310F8" w:rsidRPr="00F902D5">
        <w:rPr>
          <w:rFonts w:ascii="Times New Roman" w:hAnsi="Times New Roman" w:cs="Times New Roman"/>
          <w:sz w:val="24"/>
          <w:szCs w:val="24"/>
        </w:rPr>
        <w:t>,</w:t>
      </w:r>
      <w:r w:rsidR="003A1517" w:rsidRPr="00F902D5">
        <w:rPr>
          <w:rFonts w:ascii="Times New Roman" w:hAnsi="Times New Roman" w:cs="Times New Roman"/>
          <w:sz w:val="24"/>
          <w:szCs w:val="24"/>
        </w:rPr>
        <w:t xml:space="preserve"> </w:t>
      </w:r>
      <w:r w:rsidR="00F07070" w:rsidRPr="00F902D5">
        <w:rPr>
          <w:rFonts w:ascii="Times New Roman" w:hAnsi="Times New Roman" w:cs="Times New Roman"/>
          <w:sz w:val="24"/>
          <w:szCs w:val="24"/>
        </w:rPr>
        <w:t>prihod</w:t>
      </w:r>
      <w:r w:rsidR="003A1517" w:rsidRPr="00F902D5">
        <w:rPr>
          <w:rFonts w:ascii="Times New Roman" w:hAnsi="Times New Roman" w:cs="Times New Roman"/>
          <w:sz w:val="24"/>
          <w:szCs w:val="24"/>
        </w:rPr>
        <w:t xml:space="preserve"> izvora</w:t>
      </w:r>
      <w:r w:rsidR="00F07070" w:rsidRPr="00F902D5">
        <w:rPr>
          <w:rFonts w:ascii="Times New Roman" w:hAnsi="Times New Roman" w:cs="Times New Roman"/>
          <w:sz w:val="24"/>
          <w:szCs w:val="24"/>
        </w:rPr>
        <w:t xml:space="preserve"> 43</w:t>
      </w:r>
      <w:r w:rsidR="007D30CD" w:rsidRPr="00F902D5">
        <w:rPr>
          <w:rFonts w:ascii="Times New Roman" w:hAnsi="Times New Roman" w:cs="Times New Roman"/>
          <w:sz w:val="24"/>
          <w:szCs w:val="24"/>
        </w:rPr>
        <w:t xml:space="preserve">-Ostali prihodi za posebne namjene, </w:t>
      </w:r>
      <w:r w:rsidR="00686F5F" w:rsidRPr="00F902D5">
        <w:rPr>
          <w:rFonts w:ascii="Times New Roman" w:hAnsi="Times New Roman" w:cs="Times New Roman"/>
          <w:sz w:val="24"/>
          <w:szCs w:val="24"/>
        </w:rPr>
        <w:t xml:space="preserve">se odnosi </w:t>
      </w:r>
      <w:r w:rsidR="006D6BB3" w:rsidRPr="00F902D5">
        <w:rPr>
          <w:rFonts w:ascii="Times New Roman" w:hAnsi="Times New Roman" w:cs="Times New Roman"/>
          <w:sz w:val="24"/>
          <w:szCs w:val="24"/>
        </w:rPr>
        <w:t xml:space="preserve">većinom na </w:t>
      </w:r>
      <w:r w:rsidR="007D30CD" w:rsidRPr="00F902D5">
        <w:rPr>
          <w:rFonts w:ascii="Times New Roman" w:hAnsi="Times New Roman" w:cs="Times New Roman"/>
          <w:sz w:val="24"/>
          <w:szCs w:val="24"/>
        </w:rPr>
        <w:t>prihod od upisnina i školarina</w:t>
      </w:r>
      <w:r w:rsidR="006D6BB3" w:rsidRPr="00F902D5">
        <w:rPr>
          <w:rFonts w:ascii="Times New Roman" w:hAnsi="Times New Roman" w:cs="Times New Roman"/>
          <w:sz w:val="24"/>
          <w:szCs w:val="24"/>
        </w:rPr>
        <w:t xml:space="preserve"> </w:t>
      </w:r>
      <w:r w:rsidR="000310F8" w:rsidRPr="00F902D5">
        <w:rPr>
          <w:rFonts w:ascii="Times New Roman" w:hAnsi="Times New Roman" w:cs="Times New Roman"/>
          <w:sz w:val="24"/>
          <w:szCs w:val="24"/>
        </w:rPr>
        <w:t xml:space="preserve">te će </w:t>
      </w:r>
      <w:r w:rsidR="00686F5F" w:rsidRPr="00F902D5">
        <w:rPr>
          <w:rFonts w:ascii="Times New Roman" w:hAnsi="Times New Roman" w:cs="Times New Roman"/>
          <w:sz w:val="24"/>
          <w:szCs w:val="24"/>
        </w:rPr>
        <w:t>biti naplaćen u</w:t>
      </w:r>
      <w:r w:rsidR="000310F8" w:rsidRPr="00F902D5">
        <w:rPr>
          <w:rFonts w:ascii="Times New Roman" w:hAnsi="Times New Roman" w:cs="Times New Roman"/>
          <w:sz w:val="24"/>
          <w:szCs w:val="24"/>
        </w:rPr>
        <w:t xml:space="preserve"> sljedećem kvartalu nakon provedenih upisa u novu akademsku godinu. </w:t>
      </w:r>
    </w:p>
    <w:p w:rsidR="00F6399E" w:rsidRPr="00271FF8" w:rsidRDefault="00F6399E" w:rsidP="00624C16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D5DE0" w:rsidRPr="00F902D5" w:rsidRDefault="00F471E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2D5">
        <w:rPr>
          <w:rFonts w:ascii="Times New Roman" w:hAnsi="Times New Roman" w:cs="Times New Roman"/>
          <w:b/>
          <w:sz w:val="24"/>
          <w:szCs w:val="24"/>
        </w:rPr>
        <w:t>RASHODI I IZDACI</w:t>
      </w:r>
    </w:p>
    <w:p w:rsidR="004D5DE0" w:rsidRPr="00F902D5" w:rsidRDefault="000D0ED7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2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F902D5">
        <w:rPr>
          <w:rFonts w:ascii="Times New Roman" w:hAnsi="Times New Roman" w:cs="Times New Roman"/>
          <w:b/>
          <w:sz w:val="24"/>
          <w:szCs w:val="24"/>
        </w:rPr>
        <w:t>EUR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1"/>
        <w:gridCol w:w="1517"/>
        <w:gridCol w:w="1517"/>
        <w:gridCol w:w="1517"/>
      </w:tblGrid>
      <w:tr w:rsidR="00271FF8" w:rsidRPr="00271FF8" w:rsidTr="009152AD">
        <w:trPr>
          <w:trHeight w:hRule="exact" w:val="587"/>
        </w:trPr>
        <w:tc>
          <w:tcPr>
            <w:tcW w:w="4521" w:type="dxa"/>
            <w:shd w:val="clear" w:color="auto" w:fill="auto"/>
            <w:vAlign w:val="center"/>
          </w:tcPr>
          <w:p w:rsidR="009152AD" w:rsidRPr="00F902D5" w:rsidRDefault="009152AD" w:rsidP="009152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2D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902D5">
              <w:rPr>
                <w:rFonts w:ascii="Times New Roman" w:hAnsi="Times New Roman" w:cs="Times New Roman"/>
                <w:b/>
                <w:sz w:val="24"/>
                <w:szCs w:val="24"/>
              </w:rPr>
              <w:t>Izvori financiranja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9152AD" w:rsidRPr="00F902D5" w:rsidRDefault="00F902D5" w:rsidP="00915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Izvorni plan 2024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9152AD" w:rsidRPr="00F902D5" w:rsidRDefault="00F902D5" w:rsidP="00915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Tekući plan 2024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9152AD" w:rsidRPr="00F902D5" w:rsidRDefault="00F902D5" w:rsidP="00915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    I-VI 2024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11- Opći prihodi i primici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5.138.300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5.138.300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2.777.554,73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12- Sredstva učešća za pomoći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6.900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287,28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31- Vlastiti prihodi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173.126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173.126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69.502,24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43- Ostali prihodi za posebne namjene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905.224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513.889,25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Izvor 51- Pomoći EU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221.604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277.943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109.652,44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52- Ostale pomoći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270.118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270.118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53.247,74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56- Europski socijalni fond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39.100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1.627,93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61- Donacije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22.000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7.922,23</w:t>
            </w: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71- Prihodi od nefinancijske imovine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sz w:val="24"/>
                <w:szCs w:val="24"/>
              </w:rPr>
              <w:t>Izvor 81- Namjenski primici od zaduživanja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85C" w:rsidRPr="00271FF8" w:rsidTr="00F67B8E">
        <w:trPr>
          <w:trHeight w:hRule="exact" w:val="340"/>
        </w:trPr>
        <w:tc>
          <w:tcPr>
            <w:tcW w:w="4521" w:type="dxa"/>
            <w:shd w:val="clear" w:color="auto" w:fill="auto"/>
          </w:tcPr>
          <w:p w:rsidR="00C4785C" w:rsidRPr="00C4785C" w:rsidRDefault="00C4785C" w:rsidP="00C478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b/>
                <w:sz w:val="24"/>
                <w:szCs w:val="24"/>
              </w:rPr>
              <w:t>Ukupno planirani rashodi i izdaci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b/>
                <w:sz w:val="24"/>
                <w:szCs w:val="24"/>
              </w:rPr>
              <w:t>6.710.741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b/>
                <w:sz w:val="24"/>
                <w:szCs w:val="24"/>
              </w:rPr>
              <w:t>6.809.098</w:t>
            </w:r>
          </w:p>
        </w:tc>
        <w:tc>
          <w:tcPr>
            <w:tcW w:w="1517" w:type="dxa"/>
            <w:shd w:val="clear" w:color="auto" w:fill="auto"/>
          </w:tcPr>
          <w:p w:rsidR="00C4785C" w:rsidRPr="00C4785C" w:rsidRDefault="00C4785C" w:rsidP="00C478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85C">
              <w:rPr>
                <w:rFonts w:ascii="Times New Roman" w:hAnsi="Times New Roman" w:cs="Times New Roman"/>
                <w:b/>
                <w:sz w:val="24"/>
                <w:szCs w:val="24"/>
              </w:rPr>
              <w:t>3.533.683,84</w:t>
            </w:r>
          </w:p>
        </w:tc>
      </w:tr>
    </w:tbl>
    <w:p w:rsidR="004D5DE0" w:rsidRPr="00C4785C" w:rsidRDefault="004D5DE0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C84" w:rsidRPr="00C4785C" w:rsidRDefault="003A2C84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85C">
        <w:rPr>
          <w:rFonts w:ascii="Times New Roman" w:hAnsi="Times New Roman" w:cs="Times New Roman"/>
          <w:sz w:val="24"/>
          <w:szCs w:val="24"/>
        </w:rPr>
        <w:t>Planirani rashodi za 202</w:t>
      </w:r>
      <w:r w:rsidR="00F902D5" w:rsidRPr="00C4785C">
        <w:rPr>
          <w:rFonts w:ascii="Times New Roman" w:hAnsi="Times New Roman" w:cs="Times New Roman"/>
          <w:sz w:val="24"/>
          <w:szCs w:val="24"/>
        </w:rPr>
        <w:t>4</w:t>
      </w:r>
      <w:r w:rsidRPr="00C4785C">
        <w:rPr>
          <w:rFonts w:ascii="Times New Roman" w:hAnsi="Times New Roman" w:cs="Times New Roman"/>
          <w:sz w:val="24"/>
          <w:szCs w:val="24"/>
        </w:rPr>
        <w:t>. godinu zasniva</w:t>
      </w:r>
      <w:r w:rsidR="00F902D5" w:rsidRPr="00C4785C">
        <w:rPr>
          <w:rFonts w:ascii="Times New Roman" w:hAnsi="Times New Roman" w:cs="Times New Roman"/>
          <w:sz w:val="24"/>
          <w:szCs w:val="24"/>
        </w:rPr>
        <w:t>ju se na osnovi izvršenja u 2022</w:t>
      </w:r>
      <w:r w:rsidRPr="00C4785C">
        <w:rPr>
          <w:rFonts w:ascii="Times New Roman" w:hAnsi="Times New Roman" w:cs="Times New Roman"/>
          <w:sz w:val="24"/>
          <w:szCs w:val="24"/>
        </w:rPr>
        <w:t>. godini i izvršenja i procjene za 202</w:t>
      </w:r>
      <w:r w:rsidR="00F902D5" w:rsidRPr="00C4785C">
        <w:rPr>
          <w:rFonts w:ascii="Times New Roman" w:hAnsi="Times New Roman" w:cs="Times New Roman"/>
          <w:sz w:val="24"/>
          <w:szCs w:val="24"/>
        </w:rPr>
        <w:t>3</w:t>
      </w:r>
      <w:r w:rsidRPr="00C4785C">
        <w:rPr>
          <w:rFonts w:ascii="Times New Roman" w:hAnsi="Times New Roman" w:cs="Times New Roman"/>
          <w:sz w:val="24"/>
          <w:szCs w:val="24"/>
        </w:rPr>
        <w:t xml:space="preserve">. godinu. </w:t>
      </w:r>
    </w:p>
    <w:p w:rsidR="003A2C84" w:rsidRPr="00C4785C" w:rsidRDefault="006D6BB3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85C">
        <w:rPr>
          <w:rFonts w:ascii="Times New Roman" w:hAnsi="Times New Roman" w:cs="Times New Roman"/>
          <w:sz w:val="24"/>
          <w:szCs w:val="24"/>
        </w:rPr>
        <w:t>Ostvareni rashodi za razdoblje I-VI 202</w:t>
      </w:r>
      <w:r w:rsidR="00F902D5" w:rsidRPr="00C4785C">
        <w:rPr>
          <w:rFonts w:ascii="Times New Roman" w:hAnsi="Times New Roman" w:cs="Times New Roman"/>
          <w:sz w:val="24"/>
          <w:szCs w:val="24"/>
        </w:rPr>
        <w:t>4</w:t>
      </w:r>
      <w:r w:rsidRPr="00C4785C">
        <w:rPr>
          <w:rFonts w:ascii="Times New Roman" w:hAnsi="Times New Roman" w:cs="Times New Roman"/>
          <w:sz w:val="24"/>
          <w:szCs w:val="24"/>
        </w:rPr>
        <w:t>. godine su u okviru planiranih.</w:t>
      </w:r>
    </w:p>
    <w:p w:rsidR="003A2C84" w:rsidRPr="00C4785C" w:rsidRDefault="003A2C84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71E7" w:rsidRPr="00C4785C" w:rsidRDefault="00F471E7" w:rsidP="00EA53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85C">
        <w:rPr>
          <w:rFonts w:ascii="Times New Roman" w:hAnsi="Times New Roman" w:cs="Times New Roman"/>
          <w:b/>
          <w:sz w:val="24"/>
          <w:szCs w:val="24"/>
        </w:rPr>
        <w:t xml:space="preserve">PRIJENOS SREDSTAVA IZ PRETHODNE </w:t>
      </w:r>
      <w:r w:rsidR="00EA53E9" w:rsidRPr="00C4785C">
        <w:rPr>
          <w:rFonts w:ascii="Times New Roman" w:hAnsi="Times New Roman" w:cs="Times New Roman"/>
          <w:b/>
          <w:sz w:val="24"/>
          <w:szCs w:val="24"/>
        </w:rPr>
        <w:t xml:space="preserve">GODINE I PRIJENOS U </w:t>
      </w:r>
      <w:r w:rsidRPr="00C4785C">
        <w:rPr>
          <w:rFonts w:ascii="Times New Roman" w:hAnsi="Times New Roman" w:cs="Times New Roman"/>
          <w:b/>
          <w:sz w:val="24"/>
          <w:szCs w:val="24"/>
        </w:rPr>
        <w:t>SLJEDEĆ</w:t>
      </w:r>
      <w:r w:rsidR="00EA53E9" w:rsidRPr="00C4785C">
        <w:rPr>
          <w:rFonts w:ascii="Times New Roman" w:hAnsi="Times New Roman" w:cs="Times New Roman"/>
          <w:b/>
          <w:sz w:val="24"/>
          <w:szCs w:val="24"/>
        </w:rPr>
        <w:t>E</w:t>
      </w:r>
      <w:r w:rsidRPr="00C478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3E9" w:rsidRPr="00C4785C">
        <w:rPr>
          <w:rFonts w:ascii="Times New Roman" w:hAnsi="Times New Roman" w:cs="Times New Roman"/>
          <w:b/>
          <w:sz w:val="24"/>
          <w:szCs w:val="24"/>
        </w:rPr>
        <w:t>RAZDOBLJE</w:t>
      </w:r>
    </w:p>
    <w:p w:rsidR="000D0ED7" w:rsidRPr="00C4785C" w:rsidRDefault="000D0ED7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8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C4785C">
        <w:rPr>
          <w:rFonts w:ascii="Times New Roman" w:hAnsi="Times New Roman" w:cs="Times New Roman"/>
          <w:b/>
          <w:sz w:val="24"/>
          <w:szCs w:val="24"/>
        </w:rPr>
        <w:t>EUR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1"/>
        <w:gridCol w:w="1517"/>
        <w:gridCol w:w="1517"/>
        <w:gridCol w:w="1517"/>
      </w:tblGrid>
      <w:tr w:rsidR="00271FF8" w:rsidRPr="00271FF8" w:rsidTr="006E01FB">
        <w:trPr>
          <w:trHeight w:hRule="exact" w:val="989"/>
        </w:trPr>
        <w:tc>
          <w:tcPr>
            <w:tcW w:w="4521" w:type="dxa"/>
            <w:shd w:val="clear" w:color="auto" w:fill="auto"/>
          </w:tcPr>
          <w:p w:rsidR="00E75328" w:rsidRPr="000079C7" w:rsidRDefault="00E75328" w:rsidP="00F257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>Izvori financiranja</w:t>
            </w:r>
          </w:p>
        </w:tc>
        <w:tc>
          <w:tcPr>
            <w:tcW w:w="1517" w:type="dxa"/>
            <w:shd w:val="clear" w:color="auto" w:fill="auto"/>
          </w:tcPr>
          <w:p w:rsidR="00E75328" w:rsidRPr="000079C7" w:rsidRDefault="006E01FB" w:rsidP="00F90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Prijenos iz </w:t>
            </w:r>
            <w:r w:rsidR="00E75328"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902D5"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7" w:type="dxa"/>
            <w:shd w:val="clear" w:color="auto" w:fill="auto"/>
          </w:tcPr>
          <w:p w:rsidR="00E75328" w:rsidRPr="000079C7" w:rsidRDefault="006E01FB" w:rsidP="00F90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Ostvareno  </w:t>
            </w:r>
            <w:r w:rsidR="00FD4567"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I-VI </w:t>
            </w:r>
            <w:r w:rsidR="00E75328"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902D5"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17" w:type="dxa"/>
            <w:shd w:val="clear" w:color="auto" w:fill="auto"/>
          </w:tcPr>
          <w:p w:rsidR="00E75328" w:rsidRPr="000079C7" w:rsidRDefault="006E01FB" w:rsidP="006E0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>Prijenos u slijedeće razdoblje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D4567" w:rsidRPr="000079C7" w:rsidRDefault="00FD4567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 xml:space="preserve">Izvor 11- </w:t>
            </w:r>
            <w:r w:rsidR="00245B81" w:rsidRPr="000079C7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1517" w:type="dxa"/>
            <w:shd w:val="clear" w:color="auto" w:fill="auto"/>
          </w:tcPr>
          <w:p w:rsidR="00FD4567" w:rsidRPr="000079C7" w:rsidRDefault="000079C7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88.468,15</w:t>
            </w:r>
          </w:p>
        </w:tc>
        <w:tc>
          <w:tcPr>
            <w:tcW w:w="1517" w:type="dxa"/>
            <w:shd w:val="clear" w:color="auto" w:fill="auto"/>
          </w:tcPr>
          <w:p w:rsidR="00FD4567" w:rsidRPr="003D41F4" w:rsidRDefault="000079C7" w:rsidP="000079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5B81" w:rsidRPr="003D41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45B81" w:rsidRPr="003D4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  <w:r w:rsidR="00245B81" w:rsidRPr="003D41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17" w:type="dxa"/>
            <w:shd w:val="clear" w:color="auto" w:fill="auto"/>
          </w:tcPr>
          <w:p w:rsidR="00FD4567" w:rsidRPr="004D48B6" w:rsidRDefault="004D48B6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-41.780,70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D4567" w:rsidRPr="000079C7" w:rsidRDefault="00FD4567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 xml:space="preserve">Izvor 12- </w:t>
            </w:r>
            <w:r w:rsidR="00245B81" w:rsidRPr="000079C7">
              <w:rPr>
                <w:rFonts w:ascii="Times New Roman" w:hAnsi="Times New Roman" w:cs="Times New Roman"/>
                <w:sz w:val="24"/>
                <w:szCs w:val="24"/>
              </w:rPr>
              <w:t>Sredstva učešća za pomoći</w:t>
            </w:r>
          </w:p>
        </w:tc>
        <w:tc>
          <w:tcPr>
            <w:tcW w:w="1517" w:type="dxa"/>
            <w:shd w:val="clear" w:color="auto" w:fill="auto"/>
          </w:tcPr>
          <w:p w:rsidR="00FD4567" w:rsidRPr="000079C7" w:rsidRDefault="000079C7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7.694,57</w:t>
            </w:r>
          </w:p>
        </w:tc>
        <w:tc>
          <w:tcPr>
            <w:tcW w:w="1517" w:type="dxa"/>
            <w:shd w:val="clear" w:color="auto" w:fill="auto"/>
          </w:tcPr>
          <w:p w:rsidR="00FD4567" w:rsidRPr="003D41F4" w:rsidRDefault="000079C7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-287,28</w:t>
            </w:r>
          </w:p>
        </w:tc>
        <w:tc>
          <w:tcPr>
            <w:tcW w:w="1517" w:type="dxa"/>
            <w:shd w:val="clear" w:color="auto" w:fill="auto"/>
          </w:tcPr>
          <w:p w:rsidR="00FD4567" w:rsidRPr="004D48B6" w:rsidRDefault="004D48B6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7.407,29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E75328" w:rsidRPr="000079C7" w:rsidRDefault="00E75328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Izvor 31- Vlastiti prihodi</w:t>
            </w:r>
          </w:p>
        </w:tc>
        <w:tc>
          <w:tcPr>
            <w:tcW w:w="1517" w:type="dxa"/>
            <w:shd w:val="clear" w:color="auto" w:fill="auto"/>
          </w:tcPr>
          <w:p w:rsidR="00E75328" w:rsidRPr="000079C7" w:rsidRDefault="000079C7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528.739,73</w:t>
            </w:r>
          </w:p>
        </w:tc>
        <w:tc>
          <w:tcPr>
            <w:tcW w:w="1517" w:type="dxa"/>
            <w:shd w:val="clear" w:color="auto" w:fill="auto"/>
          </w:tcPr>
          <w:p w:rsidR="00E75328" w:rsidRPr="003D41F4" w:rsidRDefault="000079C7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37.867,91</w:t>
            </w:r>
          </w:p>
        </w:tc>
        <w:tc>
          <w:tcPr>
            <w:tcW w:w="1517" w:type="dxa"/>
            <w:shd w:val="clear" w:color="auto" w:fill="auto"/>
          </w:tcPr>
          <w:p w:rsidR="00E75328" w:rsidRPr="004D48B6" w:rsidRDefault="004D48B6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566.607,64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E75328" w:rsidRPr="000079C7" w:rsidRDefault="00E75328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Izvor 43- Ostali prihodi za posebne namjene</w:t>
            </w:r>
          </w:p>
        </w:tc>
        <w:tc>
          <w:tcPr>
            <w:tcW w:w="1517" w:type="dxa"/>
            <w:shd w:val="clear" w:color="auto" w:fill="auto"/>
          </w:tcPr>
          <w:p w:rsidR="00E75328" w:rsidRPr="000079C7" w:rsidRDefault="000079C7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1.196.245,98</w:t>
            </w:r>
          </w:p>
        </w:tc>
        <w:tc>
          <w:tcPr>
            <w:tcW w:w="1517" w:type="dxa"/>
            <w:shd w:val="clear" w:color="auto" w:fill="auto"/>
          </w:tcPr>
          <w:p w:rsidR="00E75328" w:rsidRPr="003D41F4" w:rsidRDefault="000079C7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-458.369,59</w:t>
            </w:r>
          </w:p>
        </w:tc>
        <w:tc>
          <w:tcPr>
            <w:tcW w:w="1517" w:type="dxa"/>
            <w:shd w:val="clear" w:color="auto" w:fill="auto"/>
          </w:tcPr>
          <w:p w:rsidR="00E75328" w:rsidRPr="004D48B6" w:rsidRDefault="004D48B6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737.876,39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E75328" w:rsidRPr="000079C7" w:rsidRDefault="00E75328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Izvor 51- Pomoći EU</w:t>
            </w:r>
          </w:p>
        </w:tc>
        <w:tc>
          <w:tcPr>
            <w:tcW w:w="1517" w:type="dxa"/>
            <w:shd w:val="clear" w:color="auto" w:fill="auto"/>
          </w:tcPr>
          <w:p w:rsidR="00E75328" w:rsidRPr="000079C7" w:rsidRDefault="000079C7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303.594,18</w:t>
            </w:r>
          </w:p>
        </w:tc>
        <w:tc>
          <w:tcPr>
            <w:tcW w:w="1517" w:type="dxa"/>
            <w:shd w:val="clear" w:color="auto" w:fill="auto"/>
          </w:tcPr>
          <w:p w:rsidR="00E75328" w:rsidRPr="003D41F4" w:rsidRDefault="000079C7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54.374,83</w:t>
            </w:r>
          </w:p>
        </w:tc>
        <w:tc>
          <w:tcPr>
            <w:tcW w:w="1517" w:type="dxa"/>
            <w:shd w:val="clear" w:color="auto" w:fill="auto"/>
          </w:tcPr>
          <w:p w:rsidR="00E75328" w:rsidRPr="004D48B6" w:rsidRDefault="004D48B6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357.969,01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E75328" w:rsidRPr="000079C7" w:rsidRDefault="00E75328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Izvor 52- Ostale pomoći</w:t>
            </w:r>
          </w:p>
        </w:tc>
        <w:tc>
          <w:tcPr>
            <w:tcW w:w="1517" w:type="dxa"/>
            <w:shd w:val="clear" w:color="auto" w:fill="auto"/>
          </w:tcPr>
          <w:p w:rsidR="00E75328" w:rsidRPr="000079C7" w:rsidRDefault="000079C7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108.123,39</w:t>
            </w:r>
          </w:p>
        </w:tc>
        <w:tc>
          <w:tcPr>
            <w:tcW w:w="1517" w:type="dxa"/>
            <w:shd w:val="clear" w:color="auto" w:fill="auto"/>
          </w:tcPr>
          <w:p w:rsidR="00E75328" w:rsidRPr="003D41F4" w:rsidRDefault="000079C7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78.990,30</w:t>
            </w:r>
          </w:p>
        </w:tc>
        <w:tc>
          <w:tcPr>
            <w:tcW w:w="1517" w:type="dxa"/>
            <w:shd w:val="clear" w:color="auto" w:fill="auto"/>
          </w:tcPr>
          <w:p w:rsidR="00E75328" w:rsidRPr="004D48B6" w:rsidRDefault="004D48B6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187.113,69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FD4567" w:rsidRPr="000079C7" w:rsidRDefault="00FD4567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 xml:space="preserve">Izvor 56- </w:t>
            </w:r>
            <w:r w:rsidR="00245B81" w:rsidRPr="000079C7">
              <w:rPr>
                <w:rFonts w:ascii="Times New Roman" w:hAnsi="Times New Roman" w:cs="Times New Roman"/>
                <w:sz w:val="24"/>
                <w:szCs w:val="24"/>
              </w:rPr>
              <w:t>Europski socijalni fond</w:t>
            </w:r>
          </w:p>
        </w:tc>
        <w:tc>
          <w:tcPr>
            <w:tcW w:w="1517" w:type="dxa"/>
            <w:shd w:val="clear" w:color="auto" w:fill="auto"/>
          </w:tcPr>
          <w:p w:rsidR="00FD4567" w:rsidRPr="000079C7" w:rsidRDefault="000079C7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43.602,63</w:t>
            </w:r>
          </w:p>
        </w:tc>
        <w:tc>
          <w:tcPr>
            <w:tcW w:w="1517" w:type="dxa"/>
            <w:shd w:val="clear" w:color="auto" w:fill="auto"/>
          </w:tcPr>
          <w:p w:rsidR="00FD4567" w:rsidRPr="003D41F4" w:rsidRDefault="000079C7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-1.627,93</w:t>
            </w:r>
          </w:p>
        </w:tc>
        <w:tc>
          <w:tcPr>
            <w:tcW w:w="1517" w:type="dxa"/>
            <w:shd w:val="clear" w:color="auto" w:fill="auto"/>
          </w:tcPr>
          <w:p w:rsidR="00FD4567" w:rsidRPr="004D48B6" w:rsidRDefault="004D48B6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41.974,70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E75328" w:rsidRPr="000079C7" w:rsidRDefault="00E75328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Izvor 61- Donacije</w:t>
            </w:r>
          </w:p>
        </w:tc>
        <w:tc>
          <w:tcPr>
            <w:tcW w:w="1517" w:type="dxa"/>
            <w:shd w:val="clear" w:color="auto" w:fill="auto"/>
          </w:tcPr>
          <w:p w:rsidR="00E75328" w:rsidRPr="000079C7" w:rsidRDefault="000079C7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24.712,32</w:t>
            </w:r>
          </w:p>
        </w:tc>
        <w:tc>
          <w:tcPr>
            <w:tcW w:w="1517" w:type="dxa"/>
            <w:shd w:val="clear" w:color="auto" w:fill="auto"/>
          </w:tcPr>
          <w:p w:rsidR="00E75328" w:rsidRPr="003D41F4" w:rsidRDefault="003D41F4" w:rsidP="003D41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 w:rsidR="000079C7" w:rsidRPr="003D41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17" w:type="dxa"/>
            <w:shd w:val="clear" w:color="auto" w:fill="auto"/>
          </w:tcPr>
          <w:p w:rsidR="00E75328" w:rsidRPr="004D48B6" w:rsidRDefault="004D48B6" w:rsidP="00F257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24.989,14</w:t>
            </w:r>
          </w:p>
        </w:tc>
      </w:tr>
      <w:tr w:rsidR="00271FF8" w:rsidRPr="00271FF8" w:rsidTr="00F257A0">
        <w:trPr>
          <w:trHeight w:hRule="exact" w:val="340"/>
        </w:trPr>
        <w:tc>
          <w:tcPr>
            <w:tcW w:w="4521" w:type="dxa"/>
            <w:shd w:val="clear" w:color="auto" w:fill="auto"/>
          </w:tcPr>
          <w:p w:rsidR="00245B81" w:rsidRPr="000079C7" w:rsidRDefault="00245B81" w:rsidP="00F25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sz w:val="24"/>
                <w:szCs w:val="24"/>
              </w:rPr>
              <w:t>Izvor 71- Prihodi od nefinancijske imovine</w:t>
            </w:r>
          </w:p>
        </w:tc>
        <w:tc>
          <w:tcPr>
            <w:tcW w:w="1517" w:type="dxa"/>
            <w:shd w:val="clear" w:color="auto" w:fill="auto"/>
          </w:tcPr>
          <w:p w:rsidR="00245B81" w:rsidRPr="000079C7" w:rsidRDefault="00245B81" w:rsidP="006E0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245B81" w:rsidRPr="003D41F4" w:rsidRDefault="003D41F4" w:rsidP="003D41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="000079C7" w:rsidRPr="003D41F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7" w:type="dxa"/>
            <w:shd w:val="clear" w:color="auto" w:fill="auto"/>
          </w:tcPr>
          <w:p w:rsidR="00245B81" w:rsidRPr="004D48B6" w:rsidRDefault="004D48B6" w:rsidP="004D48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sz w:val="24"/>
                <w:szCs w:val="24"/>
              </w:rPr>
              <w:t>238,00</w:t>
            </w:r>
          </w:p>
        </w:tc>
      </w:tr>
      <w:tr w:rsidR="00271FF8" w:rsidRPr="00271FF8" w:rsidTr="00CF138C">
        <w:trPr>
          <w:trHeight w:hRule="exact" w:val="663"/>
        </w:trPr>
        <w:tc>
          <w:tcPr>
            <w:tcW w:w="4521" w:type="dxa"/>
            <w:shd w:val="clear" w:color="auto" w:fill="auto"/>
            <w:vAlign w:val="center"/>
          </w:tcPr>
          <w:p w:rsidR="00E75328" w:rsidRPr="000079C7" w:rsidRDefault="00E75328" w:rsidP="00FD45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>Ukupno planirani prijenosi sredstava</w:t>
            </w:r>
            <w:r w:rsidR="00CF138C"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E75328" w:rsidRPr="000079C7" w:rsidRDefault="000079C7" w:rsidP="00E7532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9C7">
              <w:rPr>
                <w:rFonts w:ascii="Times New Roman" w:hAnsi="Times New Roman" w:cs="Times New Roman"/>
                <w:b/>
                <w:sz w:val="24"/>
                <w:szCs w:val="24"/>
              </w:rPr>
              <w:t>2.301.180,95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E75328" w:rsidRPr="003D41F4" w:rsidRDefault="003D41F4" w:rsidP="00F257A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1F4">
              <w:rPr>
                <w:rFonts w:ascii="Times New Roman" w:hAnsi="Times New Roman" w:cs="Times New Roman"/>
                <w:b/>
                <w:sz w:val="24"/>
                <w:szCs w:val="24"/>
              </w:rPr>
              <w:t>-418.785,79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E75328" w:rsidRPr="004D48B6" w:rsidRDefault="004D48B6" w:rsidP="00F257A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8B6">
              <w:rPr>
                <w:rFonts w:ascii="Times New Roman" w:hAnsi="Times New Roman" w:cs="Times New Roman"/>
                <w:b/>
                <w:sz w:val="24"/>
                <w:szCs w:val="24"/>
              </w:rPr>
              <w:t>1.882.395,16</w:t>
            </w:r>
          </w:p>
        </w:tc>
      </w:tr>
    </w:tbl>
    <w:p w:rsidR="00E75328" w:rsidRPr="00271FF8" w:rsidRDefault="00E75328" w:rsidP="00624C16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D48B6" w:rsidRPr="008B3C8C" w:rsidRDefault="004D48B6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 xml:space="preserve">Manjak </w:t>
      </w:r>
      <w:r w:rsidR="00F07070" w:rsidRPr="008B3C8C">
        <w:rPr>
          <w:rFonts w:ascii="Times New Roman" w:hAnsi="Times New Roman" w:cs="Times New Roman"/>
          <w:sz w:val="24"/>
          <w:szCs w:val="24"/>
        </w:rPr>
        <w:t xml:space="preserve">općih prihoda i primitaka na izvoru 11 </w:t>
      </w:r>
      <w:r w:rsidRPr="008B3C8C">
        <w:rPr>
          <w:rFonts w:ascii="Times New Roman" w:hAnsi="Times New Roman" w:cs="Times New Roman"/>
          <w:sz w:val="24"/>
          <w:szCs w:val="24"/>
        </w:rPr>
        <w:t>nastao je radi neravnomjerno raspoređene dinamike naplate prihoda od subvencija školarina i znanstvene djelatnosti koji su u istom razdoblju prethodne godine iznosili 286.682,19 eura a u ovoj je do sada naplaćen iznos od 201.485,50 eura.</w:t>
      </w:r>
    </w:p>
    <w:p w:rsidR="00CF138C" w:rsidRPr="008B3C8C" w:rsidRDefault="00CF138C" w:rsidP="00CF13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 xml:space="preserve">Višak vlastitih </w:t>
      </w:r>
      <w:r w:rsidR="00D015E5" w:rsidRPr="008B3C8C">
        <w:rPr>
          <w:rFonts w:ascii="Times New Roman" w:hAnsi="Times New Roman" w:cs="Times New Roman"/>
          <w:sz w:val="24"/>
          <w:szCs w:val="24"/>
        </w:rPr>
        <w:t xml:space="preserve">sredstava </w:t>
      </w:r>
      <w:r w:rsidRPr="008B3C8C">
        <w:rPr>
          <w:rFonts w:ascii="Times New Roman" w:hAnsi="Times New Roman" w:cs="Times New Roman"/>
          <w:sz w:val="24"/>
          <w:szCs w:val="24"/>
        </w:rPr>
        <w:t xml:space="preserve">na izvoru 31 ostvaren u prethodnim </w:t>
      </w:r>
      <w:r w:rsidR="00F07070" w:rsidRPr="008B3C8C">
        <w:rPr>
          <w:rFonts w:ascii="Times New Roman" w:hAnsi="Times New Roman" w:cs="Times New Roman"/>
          <w:sz w:val="24"/>
          <w:szCs w:val="24"/>
        </w:rPr>
        <w:t xml:space="preserve">razdobljima </w:t>
      </w:r>
      <w:r w:rsidRPr="008B3C8C">
        <w:rPr>
          <w:rFonts w:ascii="Times New Roman" w:hAnsi="Times New Roman" w:cs="Times New Roman"/>
          <w:sz w:val="24"/>
          <w:szCs w:val="24"/>
        </w:rPr>
        <w:t>prenosi se u slijedeć</w:t>
      </w:r>
      <w:r w:rsidR="00D251D1" w:rsidRPr="008B3C8C">
        <w:rPr>
          <w:rFonts w:ascii="Times New Roman" w:hAnsi="Times New Roman" w:cs="Times New Roman"/>
          <w:sz w:val="24"/>
          <w:szCs w:val="24"/>
        </w:rPr>
        <w:t>e</w:t>
      </w:r>
      <w:r w:rsidRPr="008B3C8C">
        <w:rPr>
          <w:rFonts w:ascii="Times New Roman" w:hAnsi="Times New Roman" w:cs="Times New Roman"/>
          <w:sz w:val="24"/>
          <w:szCs w:val="24"/>
        </w:rPr>
        <w:t xml:space="preserve"> </w:t>
      </w:r>
      <w:r w:rsidR="00D251D1" w:rsidRPr="008B3C8C">
        <w:rPr>
          <w:rFonts w:ascii="Times New Roman" w:hAnsi="Times New Roman" w:cs="Times New Roman"/>
          <w:sz w:val="24"/>
          <w:szCs w:val="24"/>
        </w:rPr>
        <w:t xml:space="preserve">razdoblje </w:t>
      </w:r>
      <w:r w:rsidRPr="008B3C8C">
        <w:rPr>
          <w:rFonts w:ascii="Times New Roman" w:hAnsi="Times New Roman" w:cs="Times New Roman"/>
          <w:sz w:val="24"/>
          <w:szCs w:val="24"/>
        </w:rPr>
        <w:t xml:space="preserve">i koristit će se za pokriće troškova redovitog poslovanja </w:t>
      </w:r>
      <w:r w:rsidR="006A6E27" w:rsidRPr="008B3C8C">
        <w:rPr>
          <w:rFonts w:ascii="Times New Roman" w:hAnsi="Times New Roman" w:cs="Times New Roman"/>
          <w:sz w:val="24"/>
          <w:szCs w:val="24"/>
        </w:rPr>
        <w:t>F</w:t>
      </w:r>
      <w:r w:rsidRPr="008B3C8C">
        <w:rPr>
          <w:rFonts w:ascii="Times New Roman" w:hAnsi="Times New Roman" w:cs="Times New Roman"/>
          <w:sz w:val="24"/>
          <w:szCs w:val="24"/>
        </w:rPr>
        <w:t xml:space="preserve">akulteta kao i za rashode nabave nefinancijske imovine. </w:t>
      </w:r>
    </w:p>
    <w:p w:rsidR="00CF138C" w:rsidRPr="008B3C8C" w:rsidRDefault="00F07070" w:rsidP="00CF13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 xml:space="preserve">Višak </w:t>
      </w:r>
      <w:r w:rsidR="00CF138C" w:rsidRPr="008B3C8C">
        <w:rPr>
          <w:rFonts w:ascii="Times New Roman" w:hAnsi="Times New Roman" w:cs="Times New Roman"/>
          <w:sz w:val="24"/>
          <w:szCs w:val="24"/>
        </w:rPr>
        <w:t xml:space="preserve">namjenskih sredstava </w:t>
      </w:r>
      <w:r w:rsidR="00D015E5" w:rsidRPr="008B3C8C">
        <w:rPr>
          <w:rFonts w:ascii="Times New Roman" w:hAnsi="Times New Roman" w:cs="Times New Roman"/>
          <w:sz w:val="24"/>
          <w:szCs w:val="24"/>
        </w:rPr>
        <w:t xml:space="preserve">na izvoru </w:t>
      </w:r>
      <w:r w:rsidR="00CF138C" w:rsidRPr="008B3C8C">
        <w:rPr>
          <w:rFonts w:ascii="Times New Roman" w:hAnsi="Times New Roman" w:cs="Times New Roman"/>
          <w:sz w:val="24"/>
          <w:szCs w:val="24"/>
        </w:rPr>
        <w:t>43</w:t>
      </w:r>
      <w:r w:rsidR="00D015E5" w:rsidRPr="008B3C8C">
        <w:rPr>
          <w:rFonts w:ascii="Times New Roman" w:hAnsi="Times New Roman" w:cs="Times New Roman"/>
          <w:sz w:val="24"/>
          <w:szCs w:val="24"/>
        </w:rPr>
        <w:t xml:space="preserve"> ostvaren u prethodnim </w:t>
      </w:r>
      <w:r w:rsidR="00D251D1" w:rsidRPr="008B3C8C">
        <w:rPr>
          <w:rFonts w:ascii="Times New Roman" w:hAnsi="Times New Roman" w:cs="Times New Roman"/>
          <w:sz w:val="24"/>
          <w:szCs w:val="24"/>
        </w:rPr>
        <w:t>razdobljima</w:t>
      </w:r>
      <w:r w:rsidR="00D015E5" w:rsidRPr="008B3C8C">
        <w:rPr>
          <w:rFonts w:ascii="Times New Roman" w:hAnsi="Times New Roman" w:cs="Times New Roman"/>
          <w:sz w:val="24"/>
          <w:szCs w:val="24"/>
        </w:rPr>
        <w:t xml:space="preserve"> </w:t>
      </w:r>
      <w:r w:rsidR="00CF138C" w:rsidRPr="008B3C8C">
        <w:rPr>
          <w:rFonts w:ascii="Times New Roman" w:hAnsi="Times New Roman" w:cs="Times New Roman"/>
          <w:sz w:val="24"/>
          <w:szCs w:val="24"/>
        </w:rPr>
        <w:t>prenosi se u slijedeć</w:t>
      </w:r>
      <w:r w:rsidR="00D251D1" w:rsidRPr="008B3C8C">
        <w:rPr>
          <w:rFonts w:ascii="Times New Roman" w:hAnsi="Times New Roman" w:cs="Times New Roman"/>
          <w:sz w:val="24"/>
          <w:szCs w:val="24"/>
        </w:rPr>
        <w:t>e</w:t>
      </w:r>
      <w:r w:rsidR="00CF138C" w:rsidRPr="008B3C8C">
        <w:rPr>
          <w:rFonts w:ascii="Times New Roman" w:hAnsi="Times New Roman" w:cs="Times New Roman"/>
          <w:sz w:val="24"/>
          <w:szCs w:val="24"/>
        </w:rPr>
        <w:t xml:space="preserve"> </w:t>
      </w:r>
      <w:r w:rsidR="00D251D1" w:rsidRPr="008B3C8C">
        <w:rPr>
          <w:rFonts w:ascii="Times New Roman" w:hAnsi="Times New Roman" w:cs="Times New Roman"/>
          <w:sz w:val="24"/>
          <w:szCs w:val="24"/>
        </w:rPr>
        <w:t>razdoblje</w:t>
      </w:r>
      <w:r w:rsidR="00CF138C" w:rsidRPr="008B3C8C">
        <w:rPr>
          <w:rFonts w:ascii="Times New Roman" w:hAnsi="Times New Roman" w:cs="Times New Roman"/>
          <w:sz w:val="24"/>
          <w:szCs w:val="24"/>
        </w:rPr>
        <w:t xml:space="preserve"> i koristit će se za pokriće rashoda redovnog poslovanja </w:t>
      </w:r>
      <w:r w:rsidR="006A6E27" w:rsidRPr="008B3C8C">
        <w:rPr>
          <w:rFonts w:ascii="Times New Roman" w:hAnsi="Times New Roman" w:cs="Times New Roman"/>
          <w:sz w:val="24"/>
          <w:szCs w:val="24"/>
        </w:rPr>
        <w:t>F</w:t>
      </w:r>
      <w:r w:rsidR="00CF138C" w:rsidRPr="008B3C8C">
        <w:rPr>
          <w:rFonts w:ascii="Times New Roman" w:hAnsi="Times New Roman" w:cs="Times New Roman"/>
          <w:sz w:val="24"/>
          <w:szCs w:val="24"/>
        </w:rPr>
        <w:t>akulteta kao i za pokriće rashoda nabave nefinancijske imovine.</w:t>
      </w:r>
    </w:p>
    <w:p w:rsidR="00D015E5" w:rsidRPr="008B3C8C" w:rsidRDefault="00D015E5" w:rsidP="00CF13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B3C8C">
        <w:rPr>
          <w:rFonts w:ascii="Times New Roman" w:hAnsi="Times New Roman" w:cs="Times New Roman"/>
          <w:sz w:val="24"/>
          <w:szCs w:val="24"/>
        </w:rPr>
        <w:lastRenderedPageBreak/>
        <w:t>Višak sredstava na izvoru 51</w:t>
      </w:r>
      <w:r w:rsidR="00F07070" w:rsidRPr="008B3C8C">
        <w:rPr>
          <w:rFonts w:ascii="Times New Roman" w:hAnsi="Times New Roman" w:cs="Times New Roman"/>
          <w:sz w:val="24"/>
          <w:szCs w:val="24"/>
        </w:rPr>
        <w:t>, 5</w:t>
      </w:r>
      <w:r w:rsidRPr="008B3C8C">
        <w:rPr>
          <w:rFonts w:ascii="Times New Roman" w:hAnsi="Times New Roman" w:cs="Times New Roman"/>
          <w:sz w:val="24"/>
          <w:szCs w:val="24"/>
        </w:rPr>
        <w:t>2 prenosi se u slijedeć</w:t>
      </w:r>
      <w:r w:rsidR="00F07070" w:rsidRPr="008B3C8C">
        <w:rPr>
          <w:rFonts w:ascii="Times New Roman" w:hAnsi="Times New Roman" w:cs="Times New Roman"/>
          <w:sz w:val="24"/>
          <w:szCs w:val="24"/>
        </w:rPr>
        <w:t>e razdoblje</w:t>
      </w:r>
      <w:r w:rsidRPr="008B3C8C">
        <w:rPr>
          <w:rFonts w:ascii="Times New Roman" w:hAnsi="Times New Roman" w:cs="Times New Roman"/>
          <w:sz w:val="24"/>
          <w:szCs w:val="24"/>
        </w:rPr>
        <w:t xml:space="preserve"> i koristit će se za pokriće rashoda ugovorenih projekata.</w:t>
      </w:r>
    </w:p>
    <w:p w:rsidR="00F07070" w:rsidRPr="008B3C8C" w:rsidRDefault="00F07070" w:rsidP="00CF13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>Višak sredstava na iz</w:t>
      </w:r>
      <w:r w:rsidR="00C17947" w:rsidRPr="008B3C8C">
        <w:rPr>
          <w:rFonts w:ascii="Times New Roman" w:hAnsi="Times New Roman" w:cs="Times New Roman"/>
          <w:sz w:val="24"/>
          <w:szCs w:val="24"/>
        </w:rPr>
        <w:t xml:space="preserve">voru 61 utrošit će se namjenski u skladu </w:t>
      </w:r>
      <w:r w:rsidR="0072157E" w:rsidRPr="008B3C8C">
        <w:rPr>
          <w:rFonts w:ascii="Times New Roman" w:hAnsi="Times New Roman" w:cs="Times New Roman"/>
          <w:sz w:val="24"/>
          <w:szCs w:val="24"/>
        </w:rPr>
        <w:t>ugovorima</w:t>
      </w:r>
      <w:r w:rsidR="00C17947" w:rsidRPr="008B3C8C">
        <w:rPr>
          <w:rFonts w:ascii="Times New Roman" w:hAnsi="Times New Roman" w:cs="Times New Roman"/>
          <w:sz w:val="24"/>
          <w:szCs w:val="24"/>
        </w:rPr>
        <w:t xml:space="preserve"> o donaciji. </w:t>
      </w:r>
    </w:p>
    <w:p w:rsidR="00F07070" w:rsidRPr="008B3C8C" w:rsidRDefault="00F07070" w:rsidP="00CF138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 xml:space="preserve">Višak sredstava na izvorima 12 i 56 koristit će se za unaprjeđenje </w:t>
      </w:r>
      <w:r w:rsidR="00233D03" w:rsidRPr="008B3C8C">
        <w:rPr>
          <w:rFonts w:ascii="Times New Roman" w:hAnsi="Times New Roman" w:cs="Times New Roman"/>
          <w:sz w:val="24"/>
          <w:szCs w:val="24"/>
        </w:rPr>
        <w:t xml:space="preserve">znanstvene </w:t>
      </w:r>
      <w:r w:rsidRPr="008B3C8C">
        <w:rPr>
          <w:rFonts w:ascii="Times New Roman" w:hAnsi="Times New Roman" w:cs="Times New Roman"/>
          <w:sz w:val="24"/>
          <w:szCs w:val="24"/>
        </w:rPr>
        <w:t xml:space="preserve">djelatnosti </w:t>
      </w:r>
      <w:r w:rsidR="004279CD" w:rsidRPr="008B3C8C">
        <w:rPr>
          <w:rFonts w:ascii="Times New Roman" w:hAnsi="Times New Roman" w:cs="Times New Roman"/>
          <w:sz w:val="24"/>
          <w:szCs w:val="24"/>
        </w:rPr>
        <w:t xml:space="preserve">zaposlenika </w:t>
      </w:r>
      <w:r w:rsidR="000F6159" w:rsidRPr="008B3C8C">
        <w:rPr>
          <w:rFonts w:ascii="Times New Roman" w:hAnsi="Times New Roman" w:cs="Times New Roman"/>
          <w:sz w:val="24"/>
          <w:szCs w:val="24"/>
        </w:rPr>
        <w:t xml:space="preserve">Fakulteta </w:t>
      </w:r>
      <w:r w:rsidR="00A808DC" w:rsidRPr="008B3C8C">
        <w:rPr>
          <w:rFonts w:ascii="Times New Roman" w:hAnsi="Times New Roman" w:cs="Times New Roman"/>
          <w:sz w:val="24"/>
          <w:szCs w:val="24"/>
        </w:rPr>
        <w:t xml:space="preserve">i infrastrukture potrebne za realizaciju znanstvenih i nastavnih procesa. </w:t>
      </w:r>
    </w:p>
    <w:p w:rsidR="0031198E" w:rsidRPr="008B3C8C" w:rsidRDefault="0031198E" w:rsidP="003C1500">
      <w:pPr>
        <w:rPr>
          <w:rFonts w:ascii="Times New Roman" w:hAnsi="Times New Roman" w:cs="Times New Roman"/>
          <w:sz w:val="24"/>
          <w:szCs w:val="24"/>
        </w:rPr>
      </w:pPr>
    </w:p>
    <w:p w:rsidR="003C1500" w:rsidRPr="008B3C8C" w:rsidRDefault="003C1500" w:rsidP="003C1500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ab/>
        <w:t xml:space="preserve">Dekan: </w:t>
      </w:r>
    </w:p>
    <w:p w:rsidR="003C1500" w:rsidRPr="008B3C8C" w:rsidRDefault="003C1500" w:rsidP="003C1500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</w:p>
    <w:p w:rsidR="003C1500" w:rsidRPr="008B3C8C" w:rsidRDefault="003C1500" w:rsidP="003C1500">
      <w:pPr>
        <w:tabs>
          <w:tab w:val="left" w:pos="6090"/>
        </w:tabs>
        <w:rPr>
          <w:rFonts w:ascii="Times New Roman" w:hAnsi="Times New Roman" w:cs="Times New Roman"/>
          <w:sz w:val="24"/>
          <w:szCs w:val="24"/>
        </w:rPr>
      </w:pPr>
      <w:r w:rsidRPr="008B3C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Izv. prof. dr. sc. Vinko Muštra</w:t>
      </w:r>
      <w:bookmarkEnd w:id="0"/>
    </w:p>
    <w:sectPr w:rsidR="003C1500" w:rsidRPr="008B3C8C" w:rsidSect="00FC0710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E03" w:rsidRDefault="00490E03" w:rsidP="0031198E">
      <w:pPr>
        <w:spacing w:after="0" w:line="240" w:lineRule="auto"/>
      </w:pPr>
      <w:r>
        <w:separator/>
      </w:r>
    </w:p>
  </w:endnote>
  <w:endnote w:type="continuationSeparator" w:id="0">
    <w:p w:rsidR="00490E03" w:rsidRDefault="00490E03" w:rsidP="00311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436402"/>
      <w:docPartObj>
        <w:docPartGallery w:val="Page Numbers (Bottom of Page)"/>
        <w:docPartUnique/>
      </w:docPartObj>
    </w:sdtPr>
    <w:sdtEndPr/>
    <w:sdtContent>
      <w:p w:rsidR="0031198E" w:rsidRDefault="0031198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C8C">
          <w:rPr>
            <w:noProof/>
          </w:rPr>
          <w:t>3</w:t>
        </w:r>
        <w:r>
          <w:fldChar w:fldCharType="end"/>
        </w:r>
      </w:p>
    </w:sdtContent>
  </w:sdt>
  <w:p w:rsidR="0031198E" w:rsidRDefault="0031198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E03" w:rsidRDefault="00490E03" w:rsidP="0031198E">
      <w:pPr>
        <w:spacing w:after="0" w:line="240" w:lineRule="auto"/>
      </w:pPr>
      <w:r>
        <w:separator/>
      </w:r>
    </w:p>
  </w:footnote>
  <w:footnote w:type="continuationSeparator" w:id="0">
    <w:p w:rsidR="00490E03" w:rsidRDefault="00490E03" w:rsidP="00311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E618C"/>
    <w:multiLevelType w:val="hybridMultilevel"/>
    <w:tmpl w:val="12C698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1C"/>
    <w:rsid w:val="000079C7"/>
    <w:rsid w:val="000310F8"/>
    <w:rsid w:val="000778AF"/>
    <w:rsid w:val="000852EF"/>
    <w:rsid w:val="000A1A2E"/>
    <w:rsid w:val="000D0A1C"/>
    <w:rsid w:val="000D0ED7"/>
    <w:rsid w:val="000E5009"/>
    <w:rsid w:val="000F6159"/>
    <w:rsid w:val="00112FA8"/>
    <w:rsid w:val="00143083"/>
    <w:rsid w:val="00186B7B"/>
    <w:rsid w:val="0018744F"/>
    <w:rsid w:val="001968A4"/>
    <w:rsid w:val="001C64D8"/>
    <w:rsid w:val="002046BB"/>
    <w:rsid w:val="00207954"/>
    <w:rsid w:val="00233D03"/>
    <w:rsid w:val="00245B1D"/>
    <w:rsid w:val="00245B81"/>
    <w:rsid w:val="00271FF8"/>
    <w:rsid w:val="0029735D"/>
    <w:rsid w:val="00297F7A"/>
    <w:rsid w:val="002E1D15"/>
    <w:rsid w:val="0031198E"/>
    <w:rsid w:val="003440EA"/>
    <w:rsid w:val="003A1517"/>
    <w:rsid w:val="003A22DB"/>
    <w:rsid w:val="003A2C84"/>
    <w:rsid w:val="003B6A69"/>
    <w:rsid w:val="003C1500"/>
    <w:rsid w:val="003D41F4"/>
    <w:rsid w:val="003D7A2F"/>
    <w:rsid w:val="003E3024"/>
    <w:rsid w:val="00407290"/>
    <w:rsid w:val="004279CD"/>
    <w:rsid w:val="00432B8D"/>
    <w:rsid w:val="00455C95"/>
    <w:rsid w:val="00466878"/>
    <w:rsid w:val="00490E03"/>
    <w:rsid w:val="004A0A7A"/>
    <w:rsid w:val="004D04D2"/>
    <w:rsid w:val="004D48B6"/>
    <w:rsid w:val="004D5DE0"/>
    <w:rsid w:val="004E4CCF"/>
    <w:rsid w:val="0054192B"/>
    <w:rsid w:val="005722A3"/>
    <w:rsid w:val="00580DCC"/>
    <w:rsid w:val="00587D10"/>
    <w:rsid w:val="00590799"/>
    <w:rsid w:val="0059124B"/>
    <w:rsid w:val="005A54A2"/>
    <w:rsid w:val="005C1418"/>
    <w:rsid w:val="00605080"/>
    <w:rsid w:val="00621584"/>
    <w:rsid w:val="00624C16"/>
    <w:rsid w:val="006326EF"/>
    <w:rsid w:val="00686F5F"/>
    <w:rsid w:val="006A63AE"/>
    <w:rsid w:val="006A6E27"/>
    <w:rsid w:val="006D6BB3"/>
    <w:rsid w:val="006E01FB"/>
    <w:rsid w:val="006F050F"/>
    <w:rsid w:val="00707347"/>
    <w:rsid w:val="0072157E"/>
    <w:rsid w:val="0072334A"/>
    <w:rsid w:val="0075128F"/>
    <w:rsid w:val="007B53C9"/>
    <w:rsid w:val="007D30CD"/>
    <w:rsid w:val="00825F94"/>
    <w:rsid w:val="00833BB3"/>
    <w:rsid w:val="00881812"/>
    <w:rsid w:val="00886D68"/>
    <w:rsid w:val="008937D4"/>
    <w:rsid w:val="008A3D6D"/>
    <w:rsid w:val="008B3C8C"/>
    <w:rsid w:val="008D56AA"/>
    <w:rsid w:val="008F7D37"/>
    <w:rsid w:val="009152AD"/>
    <w:rsid w:val="0094274B"/>
    <w:rsid w:val="00946182"/>
    <w:rsid w:val="00975BA7"/>
    <w:rsid w:val="009C398C"/>
    <w:rsid w:val="009D67DD"/>
    <w:rsid w:val="009D7CA0"/>
    <w:rsid w:val="00A40A4A"/>
    <w:rsid w:val="00A66927"/>
    <w:rsid w:val="00A808DC"/>
    <w:rsid w:val="00AA21A9"/>
    <w:rsid w:val="00AC288F"/>
    <w:rsid w:val="00AE2812"/>
    <w:rsid w:val="00B10499"/>
    <w:rsid w:val="00B10E7D"/>
    <w:rsid w:val="00B644E7"/>
    <w:rsid w:val="00B720F5"/>
    <w:rsid w:val="00B737BC"/>
    <w:rsid w:val="00B7793B"/>
    <w:rsid w:val="00BB66A8"/>
    <w:rsid w:val="00BF3E4F"/>
    <w:rsid w:val="00BF44C6"/>
    <w:rsid w:val="00C10269"/>
    <w:rsid w:val="00C17947"/>
    <w:rsid w:val="00C4785C"/>
    <w:rsid w:val="00CA12E2"/>
    <w:rsid w:val="00CA4770"/>
    <w:rsid w:val="00CF138C"/>
    <w:rsid w:val="00D015E5"/>
    <w:rsid w:val="00D019AB"/>
    <w:rsid w:val="00D251D1"/>
    <w:rsid w:val="00DD2586"/>
    <w:rsid w:val="00DD2589"/>
    <w:rsid w:val="00DD60CA"/>
    <w:rsid w:val="00DF778D"/>
    <w:rsid w:val="00E303A3"/>
    <w:rsid w:val="00E34EA9"/>
    <w:rsid w:val="00E509A3"/>
    <w:rsid w:val="00E62973"/>
    <w:rsid w:val="00E65A21"/>
    <w:rsid w:val="00E7065A"/>
    <w:rsid w:val="00E74D93"/>
    <w:rsid w:val="00E75328"/>
    <w:rsid w:val="00EA53E9"/>
    <w:rsid w:val="00EF041B"/>
    <w:rsid w:val="00F07070"/>
    <w:rsid w:val="00F278DF"/>
    <w:rsid w:val="00F471E7"/>
    <w:rsid w:val="00F6399E"/>
    <w:rsid w:val="00F67B8E"/>
    <w:rsid w:val="00F70550"/>
    <w:rsid w:val="00F902D5"/>
    <w:rsid w:val="00F94629"/>
    <w:rsid w:val="00FC0710"/>
    <w:rsid w:val="00FD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BE960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A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2C8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CF138C"/>
    <w:pPr>
      <w:spacing w:after="0" w:line="240" w:lineRule="auto"/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11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1198E"/>
  </w:style>
  <w:style w:type="paragraph" w:styleId="Podnoje">
    <w:name w:val="footer"/>
    <w:basedOn w:val="Normal"/>
    <w:link w:val="PodnojeChar"/>
    <w:uiPriority w:val="99"/>
    <w:unhideWhenUsed/>
    <w:rsid w:val="00311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11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Mirjana Mašković</cp:lastModifiedBy>
  <cp:revision>5</cp:revision>
  <cp:lastPrinted>2024-07-19T09:25:00Z</cp:lastPrinted>
  <dcterms:created xsi:type="dcterms:W3CDTF">2024-07-03T15:53:00Z</dcterms:created>
  <dcterms:modified xsi:type="dcterms:W3CDTF">2024-07-19T09:47:00Z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a53f40620181683ab887d8921eefd44c86fa145010e41501d2cd971bb4748e67</vt:lpwstr>
  </property>
</Properties>
</file>